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1" w:after="0" w:afterAutospacing="1"/>
        <w:ind w:left="0" w:right="0" w:firstLine="0"/>
        <w:jc w:val="both"/>
        <w:rPr>
          <w:rFonts w:hint="eastAsia" w:asciiTheme="majorEastAsia" w:hAnsiTheme="majorEastAsia" w:eastAsiaTheme="majorEastAsia" w:cstheme="majorEastAsia"/>
          <w:b/>
          <w:bCs/>
          <w:i w:val="0"/>
          <w:caps w:val="0"/>
          <w:color w:val="000000"/>
          <w:spacing w:val="0"/>
          <w:kern w:val="0"/>
          <w:sz w:val="48"/>
          <w:szCs w:val="48"/>
          <w:shd w:val="clear" w:fill="FFFFFF"/>
          <w:lang w:val="en-US" w:eastAsia="zh-CN" w:bidi="ar"/>
        </w:rPr>
      </w:pPr>
    </w:p>
    <w:p>
      <w:pPr>
        <w:keepNext w:val="0"/>
        <w:keepLines w:val="0"/>
        <w:widowControl/>
        <w:suppressLineNumbers w:val="0"/>
        <w:shd w:val="clear" w:fill="FFFFFF"/>
        <w:spacing w:before="0" w:beforeAutospacing="1" w:after="0" w:afterAutospacing="1"/>
        <w:ind w:left="0" w:right="0" w:firstLine="0"/>
        <w:jc w:val="center"/>
        <w:rPr>
          <w:rFonts w:hint="eastAsia" w:asciiTheme="majorEastAsia" w:hAnsiTheme="majorEastAsia" w:eastAsiaTheme="majorEastAsia" w:cstheme="majorEastAsia"/>
          <w:b/>
          <w:bCs/>
          <w:i w:val="0"/>
          <w:caps w:val="0"/>
          <w:color w:val="000000"/>
          <w:spacing w:val="0"/>
          <w:kern w:val="0"/>
          <w:sz w:val="44"/>
          <w:szCs w:val="44"/>
          <w:shd w:val="clear" w:fill="FFFFFF"/>
          <w:lang w:val="en-US" w:eastAsia="zh-CN" w:bidi="ar"/>
        </w:rPr>
      </w:pPr>
      <w:r>
        <w:rPr>
          <w:rFonts w:hint="eastAsia" w:asciiTheme="majorEastAsia" w:hAnsiTheme="majorEastAsia" w:eastAsiaTheme="majorEastAsia" w:cstheme="majorEastAsia"/>
          <w:b/>
          <w:bCs/>
          <w:i w:val="0"/>
          <w:caps w:val="0"/>
          <w:color w:val="000000"/>
          <w:spacing w:val="0"/>
          <w:kern w:val="0"/>
          <w:sz w:val="44"/>
          <w:szCs w:val="44"/>
          <w:shd w:val="clear" w:fill="FFFFFF"/>
          <w:lang w:val="en-US" w:eastAsia="zh-CN" w:bidi="ar"/>
        </w:rPr>
        <w:t>校本部篮球场维修改造</w:t>
      </w:r>
    </w:p>
    <w:p>
      <w:pPr>
        <w:keepNext w:val="0"/>
        <w:keepLines w:val="0"/>
        <w:widowControl/>
        <w:suppressLineNumbers w:val="0"/>
        <w:shd w:val="clear" w:fill="FFFFFF"/>
        <w:spacing w:before="0" w:beforeAutospacing="1" w:after="0" w:afterAutospacing="1"/>
        <w:ind w:left="0" w:right="0" w:firstLine="0"/>
        <w:jc w:val="center"/>
        <w:rPr>
          <w:rFonts w:hint="eastAsia" w:asciiTheme="majorEastAsia" w:hAnsiTheme="majorEastAsia" w:eastAsiaTheme="majorEastAsia" w:cstheme="majorEastAsia"/>
          <w:b/>
          <w:bCs/>
          <w:i w:val="0"/>
          <w:caps w:val="0"/>
          <w:color w:val="000000"/>
          <w:spacing w:val="0"/>
          <w:sz w:val="44"/>
          <w:szCs w:val="44"/>
        </w:rPr>
      </w:pPr>
      <w:r>
        <w:rPr>
          <w:rFonts w:hint="eastAsia" w:asciiTheme="majorEastAsia" w:hAnsiTheme="majorEastAsia" w:eastAsiaTheme="majorEastAsia" w:cstheme="majorEastAsia"/>
          <w:b/>
          <w:bCs/>
          <w:i w:val="0"/>
          <w:caps w:val="0"/>
          <w:color w:val="000000"/>
          <w:spacing w:val="0"/>
          <w:kern w:val="0"/>
          <w:sz w:val="44"/>
          <w:szCs w:val="44"/>
          <w:shd w:val="clear" w:fill="FFFFFF"/>
          <w:lang w:val="en-US" w:eastAsia="zh-CN" w:bidi="ar"/>
        </w:rPr>
        <w:t>丙烯酸沥青基础施工方案</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00"/>
        <w:jc w:val="both"/>
        <w:textAlignment w:val="auto"/>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kern w:val="0"/>
          <w:sz w:val="32"/>
          <w:szCs w:val="32"/>
          <w:shd w:val="clear" w:fill="FFFFFF"/>
          <w:lang w:val="en-US" w:eastAsia="zh-CN" w:bidi="ar"/>
        </w:rPr>
        <w:t>根据校区规划需要现场考查我校本部篮球场表面裂缝及凸凹不平处较多，在美观及使用方面需要维修处理，具体施工方案如下：</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964" w:firstLineChars="300"/>
        <w:jc w:val="both"/>
        <w:textAlignment w:val="auto"/>
        <w:rPr>
          <w:rFonts w:hint="eastAsia" w:ascii="仿宋" w:hAnsi="仿宋" w:eastAsia="仿宋" w:cs="仿宋"/>
          <w:b/>
          <w:bCs/>
          <w:i w:val="0"/>
          <w:caps w:val="0"/>
          <w:color w:val="000000"/>
          <w:spacing w:val="0"/>
          <w:sz w:val="32"/>
          <w:szCs w:val="32"/>
        </w:rPr>
      </w:pPr>
      <w:r>
        <w:rPr>
          <w:rFonts w:hint="eastAsia" w:ascii="黑体" w:hAnsi="黑体" w:eastAsia="黑体" w:cs="黑体"/>
          <w:b/>
          <w:bCs/>
          <w:i w:val="0"/>
          <w:caps w:val="0"/>
          <w:color w:val="000000"/>
          <w:spacing w:val="0"/>
          <w:kern w:val="0"/>
          <w:sz w:val="32"/>
          <w:szCs w:val="32"/>
          <w:shd w:val="clear" w:fill="FFFFFF"/>
          <w:lang w:val="en-US" w:eastAsia="zh-CN" w:bidi="ar"/>
        </w:rPr>
        <w:t>一、丙烯酸沥青基础施步骤</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kern w:val="0"/>
          <w:sz w:val="32"/>
          <w:szCs w:val="32"/>
          <w:shd w:val="clear" w:fill="FFFFFF"/>
          <w:lang w:val="en-US" w:eastAsia="zh-CN" w:bidi="ar"/>
        </w:rPr>
        <w:t>     1、基础要求：平整、牢固、无松浮物、干净清洁，切割合理温度缝。</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kern w:val="0"/>
          <w:sz w:val="32"/>
          <w:szCs w:val="32"/>
          <w:shd w:val="clear" w:fill="FFFFFF"/>
          <w:lang w:val="en-US" w:eastAsia="zh-CN" w:bidi="ar"/>
        </w:rPr>
        <w:t>2、基面酸洗：先用清水湿润地面，再用浓度5-8%左右的稀盐酸对地面进行酸洗，然后用清水冲洗干净，晾晒至足够干后方可进行下道工序施工。</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kern w:val="0"/>
          <w:sz w:val="32"/>
          <w:szCs w:val="32"/>
          <w:shd w:val="clear" w:fill="FFFFFF"/>
          <w:lang w:val="en-US" w:eastAsia="zh-CN" w:bidi="ar"/>
        </w:rPr>
        <w:t>    3、基础找平：全场试水后，用粉笔标出积水超过3mm的区域，用环氧材质和石英砂，充分搅拌后，填平场内凹陷处,及沟槽都需要填平，减低积水现象，使球场地面达到标准 要求：直尺测量3m内地面高差不超过3mm。干透约需24小时。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kern w:val="0"/>
          <w:sz w:val="32"/>
          <w:szCs w:val="32"/>
          <w:shd w:val="clear" w:fill="FFFFFF"/>
          <w:lang w:val="en-US" w:eastAsia="zh-CN" w:bidi="ar"/>
        </w:rPr>
        <w:t>4、基料喷涂：底涂层的厚度约为0.3mm，中涂层0.5mm，面漆0.5 mm。 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kern w:val="0"/>
          <w:sz w:val="32"/>
          <w:szCs w:val="32"/>
          <w:shd w:val="clear" w:fill="FFFFFF"/>
          <w:lang w:val="en-US" w:eastAsia="zh-CN" w:bidi="ar"/>
        </w:rPr>
        <w:t>5、冬季施工：丙烯酸油漆内需要添加固化剂、稀释剂（夏季则不需要）。</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960" w:firstLineChars="300"/>
        <w:jc w:val="both"/>
        <w:textAlignment w:val="auto"/>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6、区域划分：主场为绿色、副场为红色、缓冲区为蓝色。</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960" w:firstLineChars="300"/>
        <w:jc w:val="both"/>
        <w:textAlignment w:val="auto"/>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kern w:val="0"/>
          <w:sz w:val="32"/>
          <w:szCs w:val="32"/>
          <w:shd w:val="clear" w:fill="FFFFFF"/>
          <w:lang w:val="en-US" w:eastAsia="zh-CN" w:bidi="ar"/>
        </w:rPr>
        <w:t>7、在施工过要注意;一是新沥青场地需养护固化完成后才能铺设施工；二是调配涂料时必须充分搅拌均匀；加固化剂搅拌浆料时，固化剂不能一次性加入，必须边搅拌边缓慢加入，以避免浆料体系中早期固化，影响喷涂效果。三是底料刷涂前，需保证地面干燥；四是下雨天不能施工，避免在烈日下或湿度大于90%情况下施工；五是室内场地应保持良好的空气流通；六是面层涂料完成需至少保持10小时无水浸泡，气温低需更长时间；七是场地铺设完工后需保持5天以上才能投入使用。</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黑体" w:hAnsi="黑体" w:eastAsia="黑体" w:cs="黑体"/>
          <w:b/>
          <w:bCs/>
          <w:i w:val="0"/>
          <w:caps w:val="0"/>
          <w:color w:val="000000"/>
          <w:spacing w:val="0"/>
          <w:kern w:val="0"/>
          <w:sz w:val="32"/>
          <w:szCs w:val="32"/>
          <w:shd w:val="clear" w:fill="FFFFFF"/>
          <w:lang w:val="en-US" w:eastAsia="zh-CN" w:bidi="ar"/>
        </w:rPr>
      </w:pPr>
      <w:r>
        <w:rPr>
          <w:rFonts w:hint="eastAsia" w:ascii="黑体" w:hAnsi="黑体" w:eastAsia="黑体" w:cs="黑体"/>
          <w:b/>
          <w:bCs/>
          <w:i w:val="0"/>
          <w:caps w:val="0"/>
          <w:color w:val="000000"/>
          <w:spacing w:val="0"/>
          <w:kern w:val="0"/>
          <w:sz w:val="32"/>
          <w:szCs w:val="32"/>
          <w:shd w:val="clear" w:fill="FFFFFF"/>
          <w:lang w:val="en-US" w:eastAsia="zh-CN" w:bidi="ar"/>
        </w:rPr>
        <w:t>二、校本部篮球场维修改造沥青基础施工要求</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default"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根据职大本部篮球的实际情况，在施工过程中要达到以下要求：</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kern w:val="0"/>
          <w:sz w:val="32"/>
          <w:szCs w:val="32"/>
          <w:shd w:val="clear" w:fill="FFFFFF"/>
          <w:lang w:val="en-US" w:eastAsia="zh-CN" w:bidi="ar"/>
        </w:rPr>
        <w:t>1、粘度。丙烯酸聚氨酯漆用喷涂进行涂装，要求粘度达到要求（20—30s）。对于涂料的粘度可用专用仪器测试，或者使用目测法。主要是用铁棒或者木棒，对涂料搅匀之后，挑起涂料到20cm左右观察，若是涂料在数秒之内呈现一条直线，往下滴落，表明这个粘度则为合适，若是不滴落，视为太稠，若是一离开桶，就断线，视为太稀。</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kern w:val="0"/>
          <w:sz w:val="32"/>
          <w:szCs w:val="32"/>
          <w:shd w:val="clear" w:fill="FFFFFF"/>
          <w:lang w:val="en-US" w:eastAsia="zh-CN" w:bidi="ar"/>
        </w:rPr>
        <w:t>2、距离。喷枪和涂漆面的距离保持适当，保持为30—40cm左右，若是过近，易于引起流挂出现；若是过远，漆膜出现麻点，也是易于造成漆料的浪费。</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kern w:val="0"/>
          <w:sz w:val="32"/>
          <w:szCs w:val="32"/>
          <w:shd w:val="clear" w:fill="FFFFFF"/>
          <w:lang w:val="en-US" w:eastAsia="zh-CN" w:bidi="ar"/>
        </w:rPr>
        <w:t>3、压力。首先选择恰当的喷枪，并对喷枪进行设置好恰当的压力，一般设置为0.3—0.4MPa，避免出现压力过小，漆雾雾化不良，造成漆面形成麻点；若是设置压力过大，则易于引起流挂的出现，避免浪费漆雾。</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kern w:val="0"/>
          <w:sz w:val="32"/>
          <w:szCs w:val="32"/>
          <w:shd w:val="clear" w:fill="FFFFFF"/>
          <w:lang w:val="en-US" w:eastAsia="zh-CN" w:bidi="ar"/>
        </w:rPr>
        <w:t>4、移动。喷枪在使用，需要以均匀速度去移动喷枪，可以做上下、左右移动，建议以10—12m/min速度去移动。另外注意喷枪需要垂直于涂漆面进行喷涂，并减少斜向喷涂；再有注意涂漆面两端，对喷枪进行松一下，使漆雾减少。</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kern w:val="0"/>
          <w:sz w:val="32"/>
          <w:szCs w:val="32"/>
          <w:shd w:val="clear" w:fill="FFFFFF"/>
          <w:lang w:val="en-US" w:eastAsia="zh-CN" w:bidi="ar"/>
        </w:rPr>
        <w:t>5、顺序。喷涂时，要求下一道往往压住上一道的三分之一或四分之一，避免出现漏喷的情况出现。再有一般喷涂的顺序是：先难后易、先里后外，先高后低，先大后小。避免后喷的漆雾污染已经喷好的漆膜。</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80" w:right="0" w:firstLine="0"/>
        <w:jc w:val="both"/>
        <w:textAlignment w:val="auto"/>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kern w:val="0"/>
          <w:sz w:val="32"/>
          <w:szCs w:val="32"/>
          <w:shd w:val="clear" w:fill="FFFFFF"/>
          <w:lang w:val="en-US" w:eastAsia="zh-CN" w:bidi="ar"/>
        </w:rPr>
        <w:t xml:space="preserve">   </w:t>
      </w:r>
      <w:r>
        <w:rPr>
          <w:rFonts w:hint="eastAsia" w:ascii="仿宋" w:hAnsi="仿宋" w:eastAsia="仿宋" w:cs="仿宋"/>
          <w:b/>
          <w:bCs/>
          <w:i w:val="0"/>
          <w:caps w:val="0"/>
          <w:color w:val="000000"/>
          <w:spacing w:val="0"/>
          <w:kern w:val="0"/>
          <w:sz w:val="32"/>
          <w:szCs w:val="32"/>
          <w:shd w:val="clear" w:fill="FFFFFF"/>
          <w:lang w:val="en-US" w:eastAsia="zh-CN" w:bidi="ar"/>
        </w:rPr>
        <w:t xml:space="preserve"> </w:t>
      </w:r>
      <w:bookmarkStart w:id="0" w:name="_GoBack"/>
      <w:bookmarkEnd w:id="0"/>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00"/>
        <w:jc w:val="both"/>
        <w:textAlignment w:val="auto"/>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kern w:val="0"/>
          <w:sz w:val="32"/>
          <w:szCs w:val="32"/>
          <w:shd w:val="clear" w:fill="FFFFFF"/>
          <w:lang w:val="en-US" w:eastAsia="zh-CN" w:bidi="ar"/>
        </w:rPr>
        <w:t>注：（球场使用材质为：户外丙烯酸材料）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80" w:right="0" w:firstLine="0"/>
        <w:jc w:val="both"/>
        <w:textAlignment w:val="auto"/>
        <w:rPr>
          <w:rFonts w:hint="eastAsia" w:ascii="黑体" w:hAnsi="黑体" w:eastAsia="黑体" w:cs="黑体"/>
          <w:b/>
          <w:bCs/>
          <w:i w:val="0"/>
          <w:caps w:val="0"/>
          <w:color w:val="000000"/>
          <w:spacing w:val="0"/>
          <w:sz w:val="32"/>
          <w:szCs w:val="32"/>
        </w:rPr>
      </w:pPr>
      <w:r>
        <w:rPr>
          <w:rFonts w:hint="eastAsia" w:ascii="黑体" w:hAnsi="黑体" w:eastAsia="黑体" w:cs="黑体"/>
          <w:b/>
          <w:bCs/>
          <w:i w:val="0"/>
          <w:caps w:val="0"/>
          <w:color w:val="000000"/>
          <w:spacing w:val="0"/>
          <w:sz w:val="32"/>
          <w:szCs w:val="32"/>
          <w:shd w:val="clear" w:fill="FFFFFF"/>
          <w:lang w:eastAsia="zh-CN"/>
        </w:rPr>
        <w:t>四、</w:t>
      </w:r>
      <w:r>
        <w:rPr>
          <w:rFonts w:hint="eastAsia" w:ascii="黑体" w:hAnsi="黑体" w:eastAsia="黑体" w:cs="黑体"/>
          <w:b/>
          <w:bCs/>
          <w:i w:val="0"/>
          <w:caps w:val="0"/>
          <w:color w:val="000000"/>
          <w:spacing w:val="0"/>
          <w:sz w:val="32"/>
          <w:szCs w:val="32"/>
          <w:shd w:val="clear" w:fill="FFFFFF"/>
        </w:rPr>
        <w:t>工程分析</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b w:val="0"/>
          <w:i w:val="0"/>
          <w:caps w:val="0"/>
          <w:color w:val="000000"/>
          <w:spacing w:val="0"/>
          <w:sz w:val="32"/>
          <w:szCs w:val="32"/>
          <w:shd w:val="clear" w:fill="FFFFFF"/>
        </w:rPr>
      </w:pPr>
      <w:r>
        <w:rPr>
          <w:rFonts w:hint="eastAsia" w:ascii="仿宋" w:hAnsi="仿宋" w:eastAsia="仿宋" w:cs="仿宋"/>
          <w:b w:val="0"/>
          <w:i w:val="0"/>
          <w:caps w:val="0"/>
          <w:color w:val="000000"/>
          <w:spacing w:val="0"/>
          <w:sz w:val="32"/>
          <w:szCs w:val="32"/>
          <w:shd w:val="clear" w:fill="FFFFFF"/>
        </w:rPr>
        <w:t>优点:适合北方冬季道路清雪，耐寒使用长久。施工完毕后，整个场地整洁美观易打理。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80" w:right="0" w:firstLine="0"/>
        <w:jc w:val="both"/>
        <w:textAlignment w:val="auto"/>
        <w:rPr>
          <w:rFonts w:hint="eastAsia" w:ascii="仿宋" w:hAnsi="仿宋" w:eastAsia="仿宋" w:cs="仿宋"/>
          <w:b w:val="0"/>
          <w:i w:val="0"/>
          <w:caps w:val="0"/>
          <w:color w:val="000000"/>
          <w:spacing w:val="0"/>
          <w:sz w:val="32"/>
          <w:szCs w:val="32"/>
          <w:shd w:val="clear" w:fill="FFFFFF"/>
        </w:rPr>
      </w:pPr>
      <w:r>
        <w:rPr>
          <w:rFonts w:hint="eastAsia" w:ascii="仿宋" w:hAnsi="仿宋" w:eastAsia="仿宋" w:cs="仿宋"/>
          <w:b w:val="0"/>
          <w:i w:val="0"/>
          <w:caps w:val="0"/>
          <w:color w:val="000000"/>
          <w:spacing w:val="0"/>
          <w:sz w:val="32"/>
          <w:szCs w:val="32"/>
          <w:shd w:val="clear" w:fill="FFFFFF"/>
        </w:rPr>
        <w:t>缺点：本场地不能用硬质工具清扫。</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80" w:right="0" w:firstLine="0"/>
        <w:jc w:val="both"/>
        <w:textAlignment w:val="auto"/>
        <w:rPr>
          <w:rFonts w:hint="eastAsia" w:ascii="仿宋" w:hAnsi="仿宋" w:eastAsia="仿宋" w:cs="仿宋"/>
          <w:b w:val="0"/>
          <w:i w:val="0"/>
          <w:caps w:val="0"/>
          <w:color w:val="000000"/>
          <w:spacing w:val="0"/>
          <w:sz w:val="32"/>
          <w:szCs w:val="32"/>
          <w:shd w:val="clear" w:fill="FFFFFF"/>
          <w:lang w:val="en-US" w:eastAsia="zh-CN"/>
        </w:rPr>
      </w:pPr>
      <w:r>
        <w:rPr>
          <w:rFonts w:hint="default" w:ascii="仿宋" w:hAnsi="仿宋" w:eastAsia="仿宋" w:cs="仿宋"/>
          <w:b w:val="0"/>
          <w:i w:val="0"/>
          <w:caps w:val="0"/>
          <w:color w:val="000000"/>
          <w:spacing w:val="0"/>
          <w:sz w:val="32"/>
          <w:szCs w:val="32"/>
          <w:shd w:val="clear" w:fill="FFFFFF"/>
        </w:rPr>
        <w:t> </w:t>
      </w:r>
      <w:r>
        <w:rPr>
          <w:rFonts w:hint="eastAsia" w:ascii="仿宋" w:hAnsi="仿宋" w:eastAsia="仿宋" w:cs="仿宋"/>
          <w:b w:val="0"/>
          <w:i w:val="0"/>
          <w:caps w:val="0"/>
          <w:color w:val="000000"/>
          <w:spacing w:val="0"/>
          <w:sz w:val="32"/>
          <w:szCs w:val="32"/>
          <w:shd w:val="clear" w:fill="FFFFFF"/>
          <w:lang w:val="en-US" w:eastAsia="zh-CN"/>
        </w:rPr>
        <w:t xml:space="preserve">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80" w:right="0" w:firstLine="4160" w:firstLineChars="1300"/>
        <w:jc w:val="both"/>
        <w:textAlignment w:val="auto"/>
        <w:rPr>
          <w:rFonts w:hint="default" w:ascii="仿宋" w:hAnsi="仿宋" w:eastAsia="仿宋" w:cs="仿宋"/>
          <w:b w:val="0"/>
          <w:i w:val="0"/>
          <w:caps w:val="0"/>
          <w:color w:val="000000"/>
          <w:spacing w:val="0"/>
          <w:sz w:val="32"/>
          <w:szCs w:val="32"/>
          <w:shd w:val="clear" w:fill="FFFFFF"/>
          <w:lang w:val="en-US" w:eastAsia="zh-CN"/>
        </w:rPr>
      </w:pPr>
      <w:r>
        <w:rPr>
          <w:rFonts w:hint="eastAsia" w:ascii="仿宋" w:hAnsi="仿宋" w:eastAsia="仿宋" w:cs="仿宋"/>
          <w:b w:val="0"/>
          <w:i w:val="0"/>
          <w:caps w:val="0"/>
          <w:color w:val="000000"/>
          <w:spacing w:val="0"/>
          <w:sz w:val="32"/>
          <w:szCs w:val="32"/>
          <w:shd w:val="clear" w:fill="FFFFFF"/>
          <w:lang w:val="en-US" w:eastAsia="zh-CN"/>
        </w:rPr>
        <w:t xml:space="preserve"> </w:t>
      </w:r>
      <w:r>
        <w:rPr>
          <w:rFonts w:hint="eastAsia" w:ascii="仿宋" w:hAnsi="仿宋" w:eastAsia="仿宋" w:cs="仿宋"/>
          <w:b w:val="0"/>
          <w:i w:val="0"/>
          <w:caps w:val="0"/>
          <w:color w:val="000000"/>
          <w:spacing w:val="0"/>
          <w:sz w:val="32"/>
          <w:szCs w:val="32"/>
          <w:shd w:val="clear" w:fill="FFFFFF"/>
          <w:lang w:eastAsia="zh-CN"/>
        </w:rPr>
        <w:t>后勤（资产）管理处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80" w:right="0" w:firstLine="0"/>
        <w:jc w:val="both"/>
        <w:textAlignment w:val="auto"/>
        <w:rPr>
          <w:rFonts w:hint="eastAsia" w:ascii="仿宋" w:hAnsi="仿宋" w:eastAsia="仿宋" w:cs="仿宋"/>
          <w:b w:val="0"/>
          <w:i w:val="0"/>
          <w:caps w:val="0"/>
          <w:color w:val="000000"/>
          <w:spacing w:val="0"/>
          <w:sz w:val="32"/>
          <w:szCs w:val="32"/>
          <w:shd w:val="clear" w:fill="FFFFFF"/>
        </w:rPr>
      </w:pPr>
      <w:r>
        <w:rPr>
          <w:rFonts w:hint="default" w:ascii="仿宋" w:hAnsi="仿宋" w:eastAsia="仿宋" w:cs="仿宋"/>
          <w:b w:val="0"/>
          <w:i w:val="0"/>
          <w:caps w:val="0"/>
          <w:color w:val="000000"/>
          <w:spacing w:val="0"/>
          <w:sz w:val="32"/>
          <w:szCs w:val="32"/>
          <w:shd w:val="clear" w:fill="FFFFFF"/>
        </w:rPr>
        <w:t>                                                 </w:t>
      </w:r>
      <w:r>
        <w:rPr>
          <w:rFonts w:hint="eastAsia" w:ascii="仿宋" w:hAnsi="仿宋" w:eastAsia="仿宋" w:cs="仿宋"/>
          <w:b w:val="0"/>
          <w:i w:val="0"/>
          <w:caps w:val="0"/>
          <w:color w:val="000000"/>
          <w:spacing w:val="0"/>
          <w:sz w:val="32"/>
          <w:szCs w:val="32"/>
          <w:shd w:val="clear" w:fill="FFFFFF"/>
          <w:lang w:val="en-US" w:eastAsia="zh-CN"/>
        </w:rPr>
        <w:t xml:space="preserve"> </w:t>
      </w:r>
      <w:r>
        <w:rPr>
          <w:rFonts w:hint="default" w:ascii="仿宋" w:hAnsi="仿宋" w:eastAsia="仿宋" w:cs="仿宋"/>
          <w:b w:val="0"/>
          <w:i w:val="0"/>
          <w:caps w:val="0"/>
          <w:color w:val="000000"/>
          <w:spacing w:val="0"/>
          <w:sz w:val="32"/>
          <w:szCs w:val="32"/>
          <w:shd w:val="clear" w:fill="FFFFFF"/>
        </w:rPr>
        <w:t>2019年10月31日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B90D03"/>
    <w:rsid w:val="40930A8D"/>
    <w:rsid w:val="4A63769B"/>
    <w:rsid w:val="55B90D03"/>
    <w:rsid w:val="6444445E"/>
    <w:rsid w:val="65260BCE"/>
    <w:rsid w:val="7A167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2019-11-01T03:39:00Z</dcterms:created>
  <dc:creator>朱继军</dc:creator>
  <cp:lastModifiedBy>吴振洲</cp:lastModifiedBy>
  <cp:lastPrinted>2019-11-01T06:46:00Z</cp:lastPrinted>
  <dcterms:modified xsi:type="dcterms:W3CDTF">2019-11-15T05:14:06Z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